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C69B4" w14:textId="64C0D057" w:rsidR="00622741" w:rsidRPr="00A14D9B" w:rsidRDefault="00622741" w:rsidP="00622741">
      <w:pPr>
        <w:pStyle w:val="Styl1"/>
        <w:rPr>
          <w:i/>
        </w:rPr>
      </w:pPr>
      <w:bookmarkStart w:id="0" w:name="_Hlk166583120"/>
      <w:r w:rsidRPr="00376144">
        <w:rPr>
          <w:rFonts w:cs="Arial"/>
          <w:b/>
          <w:bCs/>
        </w:rPr>
        <w:t>Załącznik nr</w:t>
      </w:r>
      <w:r w:rsidR="0001597F">
        <w:rPr>
          <w:rFonts w:cs="Arial"/>
          <w:b/>
          <w:bCs/>
        </w:rPr>
        <w:t xml:space="preserve"> 4</w:t>
      </w:r>
      <w:r w:rsidRPr="00A14D9B">
        <w:rPr>
          <w:rFonts w:cs="Arial"/>
        </w:rPr>
        <w:t xml:space="preserve"> </w:t>
      </w:r>
      <w:r w:rsidR="00020BD2" w:rsidRPr="00020BD2">
        <w:rPr>
          <w:rFonts w:cs="Arial"/>
          <w:b/>
          <w:bCs/>
        </w:rPr>
        <w:t>do SIWZ</w:t>
      </w:r>
      <w:r w:rsidR="00020BD2">
        <w:rPr>
          <w:rFonts w:cs="Arial"/>
        </w:rPr>
        <w:t xml:space="preserve"> </w:t>
      </w:r>
      <w:r w:rsidRPr="00A14D9B">
        <w:rPr>
          <w:rFonts w:cs="Arial"/>
        </w:rPr>
        <w:t xml:space="preserve">– </w:t>
      </w:r>
      <w:r>
        <w:rPr>
          <w:rFonts w:cs="Arial"/>
        </w:rPr>
        <w:t>Opis przedmiotu zamówienia</w:t>
      </w:r>
      <w:r w:rsidR="00020BD2">
        <w:rPr>
          <w:rFonts w:cs="Arial"/>
        </w:rPr>
        <w:t xml:space="preserve"> (stanowiący jednocześnie zał. nr 3 do Umowy)</w:t>
      </w:r>
    </w:p>
    <w:p w14:paraId="47AFF41C" w14:textId="4F385F0C" w:rsidR="00622741" w:rsidRPr="009D54FB" w:rsidRDefault="00622741" w:rsidP="00622741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9D54FB">
        <w:rPr>
          <w:rFonts w:ascii="Arial" w:hAnsi="Arial" w:cs="Arial"/>
          <w:b/>
          <w:sz w:val="22"/>
          <w:szCs w:val="22"/>
        </w:rPr>
        <w:t xml:space="preserve">Z- </w:t>
      </w:r>
      <w:r w:rsidR="0001597F" w:rsidRPr="009D54FB">
        <w:rPr>
          <w:rFonts w:ascii="Arial" w:hAnsi="Arial" w:cs="Arial"/>
          <w:b/>
          <w:sz w:val="22"/>
          <w:szCs w:val="22"/>
        </w:rPr>
        <w:t>015</w:t>
      </w:r>
      <w:r w:rsidRPr="009D54FB">
        <w:rPr>
          <w:rFonts w:ascii="Arial" w:hAnsi="Arial" w:cs="Arial"/>
          <w:b/>
          <w:sz w:val="22"/>
          <w:szCs w:val="22"/>
        </w:rPr>
        <w:t>/</w:t>
      </w:r>
      <w:r w:rsidR="0001597F" w:rsidRPr="009D54FB">
        <w:rPr>
          <w:rFonts w:ascii="Arial" w:hAnsi="Arial" w:cs="Arial"/>
          <w:b/>
          <w:sz w:val="22"/>
          <w:szCs w:val="22"/>
        </w:rPr>
        <w:t>D</w:t>
      </w:r>
      <w:r w:rsidRPr="009D54FB">
        <w:rPr>
          <w:rFonts w:ascii="Arial" w:hAnsi="Arial" w:cs="Arial"/>
          <w:b/>
          <w:sz w:val="22"/>
          <w:szCs w:val="22"/>
        </w:rPr>
        <w:t>/RZ/202</w:t>
      </w:r>
      <w:r w:rsidR="0001597F" w:rsidRPr="009D54FB">
        <w:rPr>
          <w:rFonts w:ascii="Arial" w:hAnsi="Arial" w:cs="Arial"/>
          <w:b/>
          <w:sz w:val="22"/>
          <w:szCs w:val="22"/>
        </w:rPr>
        <w:t>6</w:t>
      </w:r>
    </w:p>
    <w:p w14:paraId="4434A838" w14:textId="2062D88B" w:rsidR="00622741" w:rsidRPr="009D54FB" w:rsidRDefault="00622741" w:rsidP="00622741">
      <w:pPr>
        <w:spacing w:after="120"/>
        <w:rPr>
          <w:rFonts w:ascii="Arial" w:hAnsi="Arial" w:cs="Arial"/>
          <w:sz w:val="22"/>
          <w:szCs w:val="22"/>
        </w:rPr>
      </w:pPr>
      <w:r w:rsidRPr="009D54FB">
        <w:rPr>
          <w:rFonts w:ascii="Arial" w:hAnsi="Arial" w:cs="Arial"/>
          <w:sz w:val="22"/>
          <w:szCs w:val="22"/>
        </w:rPr>
        <w:t>Zamówienie pn. „</w:t>
      </w:r>
      <w:r w:rsidR="005A29F2" w:rsidRPr="009D54FB">
        <w:rPr>
          <w:rFonts w:ascii="Arial" w:hAnsi="Arial" w:cs="Arial"/>
          <w:sz w:val="22"/>
          <w:szCs w:val="22"/>
        </w:rPr>
        <w:t>Dostawa cementu szybkowiążącego</w:t>
      </w:r>
      <w:r w:rsidRPr="009D54FB">
        <w:rPr>
          <w:rFonts w:ascii="Arial" w:hAnsi="Arial" w:cs="Arial"/>
          <w:sz w:val="22"/>
          <w:szCs w:val="22"/>
        </w:rPr>
        <w:t>”</w:t>
      </w:r>
    </w:p>
    <w:p w14:paraId="33264236" w14:textId="77777777" w:rsidR="00622741" w:rsidRPr="009D54FB" w:rsidRDefault="00622741" w:rsidP="00622741">
      <w:pPr>
        <w:spacing w:after="120"/>
        <w:rPr>
          <w:rFonts w:ascii="Arial" w:hAnsi="Arial" w:cs="Arial"/>
          <w:b/>
          <w:sz w:val="22"/>
          <w:szCs w:val="22"/>
        </w:rPr>
      </w:pPr>
      <w:r w:rsidRPr="009D54FB">
        <w:rPr>
          <w:rFonts w:ascii="Arial" w:hAnsi="Arial" w:cs="Arial"/>
          <w:sz w:val="22"/>
          <w:szCs w:val="22"/>
        </w:rPr>
        <w:t xml:space="preserve">ZAMAWIAJACY: </w:t>
      </w:r>
      <w:r w:rsidRPr="009D54FB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bookmarkEnd w:id="0"/>
    <w:p w14:paraId="5A964417" w14:textId="77777777" w:rsidR="0090082A" w:rsidRPr="009D54FB" w:rsidRDefault="0090082A" w:rsidP="0001597F">
      <w:pPr>
        <w:pStyle w:val="Tytu"/>
        <w:spacing w:after="120"/>
        <w:rPr>
          <w:rFonts w:ascii="Arial" w:hAnsi="Arial"/>
          <w:sz w:val="22"/>
          <w:szCs w:val="22"/>
        </w:rPr>
      </w:pPr>
      <w:r w:rsidRPr="009D54FB">
        <w:rPr>
          <w:rFonts w:ascii="Arial" w:hAnsi="Arial"/>
          <w:sz w:val="22"/>
          <w:szCs w:val="22"/>
        </w:rPr>
        <w:t>Opis przedmiotu zamówienia</w:t>
      </w:r>
    </w:p>
    <w:p w14:paraId="51BF1AA5" w14:textId="5EA98778" w:rsidR="0090082A" w:rsidRPr="009D54FB" w:rsidRDefault="0090082A" w:rsidP="0001597F">
      <w:pPr>
        <w:pStyle w:val="Tytu"/>
        <w:spacing w:after="120"/>
        <w:rPr>
          <w:rFonts w:ascii="Arial" w:hAnsi="Arial"/>
          <w:b w:val="0"/>
          <w:sz w:val="22"/>
          <w:szCs w:val="22"/>
        </w:rPr>
      </w:pPr>
      <w:r w:rsidRPr="009D54FB">
        <w:rPr>
          <w:rFonts w:ascii="Arial" w:hAnsi="Arial"/>
          <w:b w:val="0"/>
          <w:sz w:val="22"/>
          <w:szCs w:val="22"/>
        </w:rPr>
        <w:t>pn.: „</w:t>
      </w:r>
      <w:r w:rsidR="005A29F2" w:rsidRPr="009D54FB">
        <w:rPr>
          <w:rFonts w:ascii="Arial" w:hAnsi="Arial"/>
          <w:b w:val="0"/>
          <w:sz w:val="22"/>
          <w:szCs w:val="22"/>
        </w:rPr>
        <w:t>Dostawa cementu szybkowiążącego</w:t>
      </w:r>
      <w:r w:rsidRPr="009D54FB">
        <w:rPr>
          <w:rFonts w:ascii="Arial" w:hAnsi="Arial"/>
          <w:b w:val="0"/>
          <w:sz w:val="22"/>
          <w:szCs w:val="22"/>
        </w:rPr>
        <w:t>”</w:t>
      </w:r>
    </w:p>
    <w:p w14:paraId="1658AD8F" w14:textId="77777777" w:rsidR="0001597F" w:rsidRPr="009D54FB" w:rsidRDefault="0001597F" w:rsidP="0001597F">
      <w:pPr>
        <w:numPr>
          <w:ilvl w:val="0"/>
          <w:numId w:val="49"/>
        </w:numPr>
        <w:jc w:val="both"/>
        <w:rPr>
          <w:sz w:val="22"/>
          <w:szCs w:val="22"/>
        </w:rPr>
      </w:pPr>
      <w:r w:rsidRPr="009D54FB">
        <w:rPr>
          <w:sz w:val="22"/>
          <w:szCs w:val="22"/>
        </w:rPr>
        <w:t xml:space="preserve">Przedmiotem zamówienia są 12 miesięczne, sukcesywne dostawy cementu szybkowiążącego o ilości 18000 kg w workach po 25 kg do siedziby Zamawiającego w Bydgoszczy, przy ul. Toruńskiej 103. Oferowany przedmiot </w:t>
      </w:r>
      <w:proofErr w:type="gramStart"/>
      <w:r w:rsidRPr="009D54FB">
        <w:rPr>
          <w:sz w:val="22"/>
          <w:szCs w:val="22"/>
        </w:rPr>
        <w:t>zamówienia  przeznaczony</w:t>
      </w:r>
      <w:proofErr w:type="gramEnd"/>
      <w:r w:rsidRPr="009D54FB">
        <w:rPr>
          <w:sz w:val="22"/>
          <w:szCs w:val="22"/>
        </w:rPr>
        <w:t xml:space="preserve"> </w:t>
      </w:r>
      <w:proofErr w:type="gramStart"/>
      <w:r w:rsidRPr="009D54FB">
        <w:rPr>
          <w:sz w:val="22"/>
          <w:szCs w:val="22"/>
        </w:rPr>
        <w:t>jest  do</w:t>
      </w:r>
      <w:proofErr w:type="gramEnd"/>
      <w:r w:rsidRPr="009D54FB">
        <w:rPr>
          <w:rFonts w:ascii="Helv" w:eastAsia="Calibri" w:hAnsi="Helv" w:cs="Helv"/>
          <w:sz w:val="22"/>
          <w:szCs w:val="22"/>
          <w:lang w:eastAsia="en-US"/>
        </w:rPr>
        <w:t xml:space="preserve"> </w:t>
      </w:r>
      <w:r w:rsidRPr="009D54FB">
        <w:rPr>
          <w:sz w:val="22"/>
          <w:szCs w:val="22"/>
        </w:rPr>
        <w:t xml:space="preserve">poziomowania włazów ulicznych, napraw kinet w studniach, powierzchni betonowych pionowych i poziomych studni, służący także do uszczelniania </w:t>
      </w:r>
      <w:proofErr w:type="gramStart"/>
      <w:r w:rsidRPr="009D54FB">
        <w:rPr>
          <w:sz w:val="22"/>
          <w:szCs w:val="22"/>
        </w:rPr>
        <w:t>ubytków  w</w:t>
      </w:r>
      <w:proofErr w:type="gramEnd"/>
      <w:r w:rsidRPr="009D54FB">
        <w:rPr>
          <w:sz w:val="22"/>
          <w:szCs w:val="22"/>
        </w:rPr>
        <w:t xml:space="preserve">  materiałach betonach posadowionych w wodzie gruntowej pod małym ciśnieniem. Zaprawa powinna posiadać zdolność regulacji czasu wiązania w zależności od temperatury wody zarobowej. Nie może być to masa zalewowa.</w:t>
      </w:r>
    </w:p>
    <w:p w14:paraId="63070104" w14:textId="77777777" w:rsidR="0001597F" w:rsidRPr="009D54FB" w:rsidRDefault="0001597F" w:rsidP="0001597F">
      <w:pPr>
        <w:jc w:val="both"/>
        <w:rPr>
          <w:sz w:val="22"/>
          <w:szCs w:val="22"/>
        </w:rPr>
      </w:pPr>
    </w:p>
    <w:p w14:paraId="1EBEEDE4" w14:textId="77777777" w:rsidR="0001597F" w:rsidRPr="009D54FB" w:rsidRDefault="0001597F" w:rsidP="0001597F">
      <w:pPr>
        <w:numPr>
          <w:ilvl w:val="0"/>
          <w:numId w:val="49"/>
        </w:numPr>
        <w:jc w:val="both"/>
        <w:rPr>
          <w:sz w:val="22"/>
          <w:szCs w:val="22"/>
        </w:rPr>
      </w:pPr>
      <w:r w:rsidRPr="009D54FB">
        <w:rPr>
          <w:sz w:val="22"/>
          <w:szCs w:val="22"/>
        </w:rPr>
        <w:t>Wskazane mieszanie zaprawy ręcznie bez użycia mieszadła elektrycznego</w:t>
      </w:r>
    </w:p>
    <w:p w14:paraId="1DB90BD6" w14:textId="77777777" w:rsidR="0001597F" w:rsidRPr="009D54FB" w:rsidRDefault="0001597F" w:rsidP="0001597F">
      <w:pPr>
        <w:jc w:val="both"/>
        <w:rPr>
          <w:sz w:val="22"/>
          <w:szCs w:val="22"/>
        </w:rPr>
      </w:pPr>
    </w:p>
    <w:p w14:paraId="5F07D992" w14:textId="77777777" w:rsidR="0001597F" w:rsidRPr="009D54FB" w:rsidRDefault="0001597F" w:rsidP="0001597F">
      <w:pPr>
        <w:numPr>
          <w:ilvl w:val="0"/>
          <w:numId w:val="49"/>
        </w:numPr>
        <w:jc w:val="both"/>
        <w:rPr>
          <w:b/>
          <w:sz w:val="22"/>
          <w:szCs w:val="22"/>
        </w:rPr>
      </w:pPr>
      <w:r w:rsidRPr="009D54FB">
        <w:rPr>
          <w:b/>
          <w:sz w:val="22"/>
          <w:szCs w:val="22"/>
        </w:rPr>
        <w:t>Wymagane Parametry:</w:t>
      </w:r>
    </w:p>
    <w:p w14:paraId="4B32A528" w14:textId="77777777" w:rsidR="0001597F" w:rsidRPr="009D54FB" w:rsidRDefault="0001597F" w:rsidP="0001597F">
      <w:pPr>
        <w:ind w:left="720"/>
        <w:jc w:val="both"/>
        <w:rPr>
          <w:sz w:val="22"/>
          <w:szCs w:val="22"/>
        </w:rPr>
      </w:pPr>
      <w:r w:rsidRPr="009D54FB">
        <w:rPr>
          <w:sz w:val="22"/>
          <w:szCs w:val="22"/>
        </w:rPr>
        <w:t>a). wytrzymałość na ściskanie:</w:t>
      </w:r>
    </w:p>
    <w:p w14:paraId="70F6D7AE" w14:textId="77777777" w:rsidR="0001597F" w:rsidRPr="009D54FB" w:rsidRDefault="0001597F" w:rsidP="0001597F">
      <w:pPr>
        <w:numPr>
          <w:ilvl w:val="2"/>
          <w:numId w:val="49"/>
        </w:numPr>
        <w:jc w:val="both"/>
        <w:rPr>
          <w:sz w:val="22"/>
          <w:szCs w:val="22"/>
        </w:rPr>
      </w:pPr>
      <w:r w:rsidRPr="009D54FB">
        <w:rPr>
          <w:sz w:val="22"/>
          <w:szCs w:val="22"/>
        </w:rPr>
        <w:t xml:space="preserve">po 30 min - min. 8,0 </w:t>
      </w:r>
      <w:proofErr w:type="spellStart"/>
      <w:r w:rsidRPr="009D54FB">
        <w:rPr>
          <w:sz w:val="22"/>
          <w:szCs w:val="22"/>
        </w:rPr>
        <w:t>MPa</w:t>
      </w:r>
      <w:proofErr w:type="spellEnd"/>
    </w:p>
    <w:p w14:paraId="48BD1A7B" w14:textId="77777777" w:rsidR="0001597F" w:rsidRPr="009D54FB" w:rsidRDefault="0001597F" w:rsidP="0001597F">
      <w:pPr>
        <w:numPr>
          <w:ilvl w:val="2"/>
          <w:numId w:val="49"/>
        </w:numPr>
        <w:jc w:val="both"/>
        <w:rPr>
          <w:sz w:val="22"/>
          <w:szCs w:val="22"/>
        </w:rPr>
      </w:pPr>
      <w:r w:rsidRPr="009D54FB">
        <w:rPr>
          <w:sz w:val="22"/>
          <w:szCs w:val="22"/>
        </w:rPr>
        <w:t xml:space="preserve">po 1 dniu - min. 17,0 </w:t>
      </w:r>
      <w:proofErr w:type="spellStart"/>
      <w:r w:rsidRPr="009D54FB">
        <w:rPr>
          <w:sz w:val="22"/>
          <w:szCs w:val="22"/>
        </w:rPr>
        <w:t>MPa</w:t>
      </w:r>
      <w:proofErr w:type="spellEnd"/>
    </w:p>
    <w:p w14:paraId="19ADCCA8" w14:textId="77777777" w:rsidR="0001597F" w:rsidRPr="009D54FB" w:rsidRDefault="0001597F" w:rsidP="0001597F">
      <w:pPr>
        <w:numPr>
          <w:ilvl w:val="2"/>
          <w:numId w:val="49"/>
        </w:numPr>
        <w:jc w:val="both"/>
        <w:rPr>
          <w:sz w:val="22"/>
          <w:szCs w:val="22"/>
        </w:rPr>
      </w:pPr>
      <w:r w:rsidRPr="009D54FB">
        <w:rPr>
          <w:sz w:val="22"/>
          <w:szCs w:val="22"/>
        </w:rPr>
        <w:t xml:space="preserve">po 28 dniach - min 35,0 </w:t>
      </w:r>
      <w:proofErr w:type="spellStart"/>
      <w:r w:rsidRPr="009D54FB">
        <w:rPr>
          <w:sz w:val="22"/>
          <w:szCs w:val="22"/>
        </w:rPr>
        <w:t>MPa</w:t>
      </w:r>
      <w:proofErr w:type="spellEnd"/>
      <w:r w:rsidRPr="009D54FB">
        <w:rPr>
          <w:sz w:val="22"/>
          <w:szCs w:val="22"/>
        </w:rPr>
        <w:t>,</w:t>
      </w:r>
    </w:p>
    <w:p w14:paraId="3B91190E" w14:textId="77777777" w:rsidR="0001597F" w:rsidRPr="009D54FB" w:rsidRDefault="0001597F" w:rsidP="0001597F">
      <w:pPr>
        <w:ind w:left="720"/>
        <w:jc w:val="both"/>
        <w:rPr>
          <w:sz w:val="22"/>
          <w:szCs w:val="22"/>
        </w:rPr>
      </w:pPr>
      <w:r w:rsidRPr="009D54FB">
        <w:rPr>
          <w:sz w:val="22"/>
          <w:szCs w:val="22"/>
        </w:rPr>
        <w:t>b). wytrzymałość na zginanie:</w:t>
      </w:r>
    </w:p>
    <w:p w14:paraId="487B07A0" w14:textId="77777777" w:rsidR="0001597F" w:rsidRPr="009D54FB" w:rsidRDefault="0001597F" w:rsidP="0001597F">
      <w:pPr>
        <w:numPr>
          <w:ilvl w:val="2"/>
          <w:numId w:val="49"/>
        </w:numPr>
        <w:jc w:val="both"/>
        <w:rPr>
          <w:sz w:val="22"/>
          <w:szCs w:val="22"/>
        </w:rPr>
      </w:pPr>
      <w:r w:rsidRPr="009D54FB">
        <w:rPr>
          <w:sz w:val="22"/>
          <w:szCs w:val="22"/>
        </w:rPr>
        <w:t xml:space="preserve">po 30 min - min. 2,0 </w:t>
      </w:r>
      <w:proofErr w:type="spellStart"/>
      <w:r w:rsidRPr="009D54FB">
        <w:rPr>
          <w:sz w:val="22"/>
          <w:szCs w:val="22"/>
        </w:rPr>
        <w:t>MPa</w:t>
      </w:r>
      <w:proofErr w:type="spellEnd"/>
    </w:p>
    <w:p w14:paraId="32E0614A" w14:textId="77777777" w:rsidR="0001597F" w:rsidRPr="009D54FB" w:rsidRDefault="0001597F" w:rsidP="0001597F">
      <w:pPr>
        <w:numPr>
          <w:ilvl w:val="2"/>
          <w:numId w:val="49"/>
        </w:numPr>
        <w:jc w:val="both"/>
        <w:rPr>
          <w:sz w:val="22"/>
          <w:szCs w:val="22"/>
        </w:rPr>
      </w:pPr>
      <w:r w:rsidRPr="009D54FB">
        <w:rPr>
          <w:sz w:val="22"/>
          <w:szCs w:val="22"/>
        </w:rPr>
        <w:t xml:space="preserve">po 1 dniu - min. 3,2 </w:t>
      </w:r>
      <w:proofErr w:type="spellStart"/>
      <w:r w:rsidRPr="009D54FB">
        <w:rPr>
          <w:sz w:val="22"/>
          <w:szCs w:val="22"/>
        </w:rPr>
        <w:t>MPa</w:t>
      </w:r>
      <w:proofErr w:type="spellEnd"/>
    </w:p>
    <w:p w14:paraId="65011764" w14:textId="77777777" w:rsidR="0001597F" w:rsidRPr="009D54FB" w:rsidRDefault="0001597F" w:rsidP="0001597F">
      <w:pPr>
        <w:numPr>
          <w:ilvl w:val="2"/>
          <w:numId w:val="49"/>
        </w:numPr>
        <w:jc w:val="both"/>
        <w:rPr>
          <w:sz w:val="22"/>
          <w:szCs w:val="22"/>
        </w:rPr>
      </w:pPr>
      <w:r w:rsidRPr="009D54FB">
        <w:rPr>
          <w:sz w:val="22"/>
          <w:szCs w:val="22"/>
        </w:rPr>
        <w:t xml:space="preserve">po 28 dniach - min 5,5 </w:t>
      </w:r>
      <w:proofErr w:type="spellStart"/>
      <w:r w:rsidRPr="009D54FB">
        <w:rPr>
          <w:sz w:val="22"/>
          <w:szCs w:val="22"/>
        </w:rPr>
        <w:t>MPa</w:t>
      </w:r>
      <w:proofErr w:type="spellEnd"/>
      <w:r w:rsidRPr="009D54FB">
        <w:rPr>
          <w:sz w:val="22"/>
          <w:szCs w:val="22"/>
        </w:rPr>
        <w:t>,</w:t>
      </w:r>
    </w:p>
    <w:p w14:paraId="75EB4A6A" w14:textId="77777777" w:rsidR="0001597F" w:rsidRPr="009D54FB" w:rsidRDefault="0001597F" w:rsidP="0001597F">
      <w:pPr>
        <w:ind w:left="720"/>
        <w:jc w:val="both"/>
        <w:rPr>
          <w:sz w:val="22"/>
          <w:szCs w:val="22"/>
        </w:rPr>
      </w:pPr>
      <w:r w:rsidRPr="009D54FB">
        <w:rPr>
          <w:sz w:val="22"/>
          <w:szCs w:val="22"/>
        </w:rPr>
        <w:t>c). jednokomponentowa, wiążąca na bazie cementu, mieszalna z wodą,</w:t>
      </w:r>
    </w:p>
    <w:p w14:paraId="5E92C4B5" w14:textId="77777777" w:rsidR="0001597F" w:rsidRPr="009D54FB" w:rsidRDefault="0001597F" w:rsidP="0001597F">
      <w:pPr>
        <w:ind w:left="720"/>
        <w:jc w:val="both"/>
        <w:rPr>
          <w:sz w:val="22"/>
          <w:szCs w:val="22"/>
        </w:rPr>
      </w:pPr>
      <w:r w:rsidRPr="009D54FB">
        <w:rPr>
          <w:sz w:val="22"/>
          <w:szCs w:val="22"/>
        </w:rPr>
        <w:t>d). gęstość pozorna - 2,1 +/- 0,1 g/cm3</w:t>
      </w:r>
    </w:p>
    <w:p w14:paraId="3F914BDD" w14:textId="77777777" w:rsidR="0001597F" w:rsidRPr="009D54FB" w:rsidRDefault="0001597F" w:rsidP="0001597F">
      <w:pPr>
        <w:ind w:left="720"/>
        <w:jc w:val="both"/>
        <w:rPr>
          <w:sz w:val="22"/>
          <w:szCs w:val="22"/>
        </w:rPr>
      </w:pPr>
      <w:r w:rsidRPr="009D54FB">
        <w:rPr>
          <w:sz w:val="22"/>
          <w:szCs w:val="22"/>
        </w:rPr>
        <w:t>e). posiadająca właściwości zapobiegające powstawaniu korozji</w:t>
      </w:r>
    </w:p>
    <w:p w14:paraId="44183DA5" w14:textId="77777777" w:rsidR="0001597F" w:rsidRPr="009D54FB" w:rsidRDefault="0001597F" w:rsidP="0001597F">
      <w:pPr>
        <w:ind w:left="720"/>
        <w:jc w:val="both"/>
        <w:rPr>
          <w:sz w:val="22"/>
          <w:szCs w:val="22"/>
        </w:rPr>
      </w:pPr>
      <w:r w:rsidRPr="009D54FB">
        <w:rPr>
          <w:sz w:val="22"/>
          <w:szCs w:val="22"/>
        </w:rPr>
        <w:t xml:space="preserve">f). wskaźnik </w:t>
      </w:r>
      <w:proofErr w:type="spellStart"/>
      <w:r w:rsidRPr="009D54FB">
        <w:rPr>
          <w:sz w:val="22"/>
          <w:szCs w:val="22"/>
        </w:rPr>
        <w:t>pH</w:t>
      </w:r>
      <w:proofErr w:type="spellEnd"/>
      <w:r w:rsidRPr="009D54FB">
        <w:rPr>
          <w:sz w:val="22"/>
          <w:szCs w:val="22"/>
        </w:rPr>
        <w:t xml:space="preserve"> zaprawy - &gt;= 11,5</w:t>
      </w:r>
    </w:p>
    <w:p w14:paraId="7101AD0B" w14:textId="77777777" w:rsidR="0001597F" w:rsidRPr="009D54FB" w:rsidRDefault="0001597F" w:rsidP="0001597F">
      <w:pPr>
        <w:ind w:left="720"/>
        <w:jc w:val="both"/>
        <w:rPr>
          <w:sz w:val="22"/>
          <w:szCs w:val="22"/>
        </w:rPr>
      </w:pPr>
      <w:r w:rsidRPr="009D54FB">
        <w:rPr>
          <w:sz w:val="22"/>
          <w:szCs w:val="22"/>
        </w:rPr>
        <w:t>g). czas zachowania właściwości roboczych - 5 min. +/- 1min.</w:t>
      </w:r>
    </w:p>
    <w:p w14:paraId="6858717C" w14:textId="77777777" w:rsidR="0001597F" w:rsidRPr="009D54FB" w:rsidRDefault="0001597F" w:rsidP="0001597F">
      <w:pPr>
        <w:ind w:left="720"/>
        <w:jc w:val="both"/>
        <w:rPr>
          <w:sz w:val="22"/>
          <w:szCs w:val="22"/>
        </w:rPr>
      </w:pPr>
      <w:r w:rsidRPr="009D54FB">
        <w:rPr>
          <w:sz w:val="22"/>
          <w:szCs w:val="22"/>
        </w:rPr>
        <w:t>h). wytrzymałość na odrywanie od podłoża betonowego metodą "</w:t>
      </w:r>
      <w:proofErr w:type="spellStart"/>
      <w:r w:rsidRPr="009D54FB">
        <w:rPr>
          <w:sz w:val="22"/>
          <w:szCs w:val="22"/>
        </w:rPr>
        <w:t>pull</w:t>
      </w:r>
      <w:proofErr w:type="spellEnd"/>
      <w:r w:rsidRPr="009D54FB">
        <w:rPr>
          <w:sz w:val="22"/>
          <w:szCs w:val="22"/>
        </w:rPr>
        <w:t xml:space="preserve">-off" po 200 cyklach zamrażania i odmrażanie w wodzie w temp. -18st.C/18 </w:t>
      </w:r>
      <w:proofErr w:type="spellStart"/>
      <w:r w:rsidRPr="009D54FB">
        <w:rPr>
          <w:sz w:val="22"/>
          <w:szCs w:val="22"/>
        </w:rPr>
        <w:t>st.C</w:t>
      </w:r>
      <w:proofErr w:type="spellEnd"/>
      <w:r w:rsidRPr="009D54FB">
        <w:rPr>
          <w:sz w:val="22"/>
          <w:szCs w:val="22"/>
        </w:rPr>
        <w:t xml:space="preserve"> - min. 1,5 </w:t>
      </w:r>
      <w:proofErr w:type="spellStart"/>
      <w:r w:rsidRPr="009D54FB">
        <w:rPr>
          <w:sz w:val="22"/>
          <w:szCs w:val="22"/>
        </w:rPr>
        <w:t>MPa</w:t>
      </w:r>
      <w:proofErr w:type="spellEnd"/>
    </w:p>
    <w:p w14:paraId="240690DE" w14:textId="77777777" w:rsidR="0001597F" w:rsidRPr="009D54FB" w:rsidRDefault="0001597F" w:rsidP="0001597F">
      <w:pPr>
        <w:ind w:left="720"/>
        <w:jc w:val="both"/>
        <w:rPr>
          <w:sz w:val="22"/>
          <w:szCs w:val="22"/>
        </w:rPr>
      </w:pPr>
      <w:r w:rsidRPr="009D54FB">
        <w:rPr>
          <w:sz w:val="22"/>
          <w:szCs w:val="22"/>
        </w:rPr>
        <w:t>i). konsystencja świeżej zaprawy - 11cm +/- 1cm.</w:t>
      </w:r>
    </w:p>
    <w:p w14:paraId="2AF060ED" w14:textId="77777777" w:rsidR="0001597F" w:rsidRPr="009D54FB" w:rsidRDefault="0001597F" w:rsidP="0001597F">
      <w:pPr>
        <w:ind w:left="720"/>
        <w:jc w:val="both"/>
        <w:rPr>
          <w:sz w:val="22"/>
          <w:szCs w:val="22"/>
        </w:rPr>
      </w:pPr>
      <w:r w:rsidRPr="009D54FB">
        <w:rPr>
          <w:sz w:val="22"/>
          <w:szCs w:val="22"/>
        </w:rPr>
        <w:t>j). forma dostawy: worki 25kg</w:t>
      </w:r>
    </w:p>
    <w:p w14:paraId="62C33A7D" w14:textId="77777777" w:rsidR="0001597F" w:rsidRPr="009D54FB" w:rsidRDefault="0001597F" w:rsidP="0001597F">
      <w:pPr>
        <w:ind w:left="720"/>
        <w:jc w:val="both"/>
        <w:rPr>
          <w:sz w:val="22"/>
          <w:szCs w:val="22"/>
        </w:rPr>
      </w:pPr>
      <w:r w:rsidRPr="009D54FB">
        <w:rPr>
          <w:sz w:val="22"/>
          <w:szCs w:val="22"/>
        </w:rPr>
        <w:t>k). możliwość składowania opakowania przez co najmniej jeden rok w suchym i chłodnym miejscu w temperaturze powyżej +5st.C</w:t>
      </w:r>
    </w:p>
    <w:p w14:paraId="76A7B7CE" w14:textId="77777777" w:rsidR="0001597F" w:rsidRPr="009D54FB" w:rsidRDefault="0001597F" w:rsidP="0001597F">
      <w:pPr>
        <w:ind w:left="60"/>
        <w:jc w:val="both"/>
        <w:rPr>
          <w:sz w:val="22"/>
          <w:szCs w:val="22"/>
        </w:rPr>
      </w:pPr>
    </w:p>
    <w:p w14:paraId="1B435758" w14:textId="77777777" w:rsidR="0001597F" w:rsidRPr="009D54FB" w:rsidRDefault="0001597F" w:rsidP="0001597F">
      <w:pPr>
        <w:numPr>
          <w:ilvl w:val="0"/>
          <w:numId w:val="49"/>
        </w:numPr>
        <w:jc w:val="both"/>
        <w:rPr>
          <w:sz w:val="22"/>
          <w:szCs w:val="22"/>
        </w:rPr>
      </w:pPr>
      <w:r w:rsidRPr="009D54FB">
        <w:rPr>
          <w:rStyle w:val="Pogrubienie"/>
          <w:sz w:val="22"/>
          <w:szCs w:val="22"/>
        </w:rPr>
        <w:t>Oświadczenia i dokumenty</w:t>
      </w:r>
    </w:p>
    <w:p w14:paraId="017A880A" w14:textId="77777777" w:rsidR="0001597F" w:rsidRPr="009D54FB" w:rsidRDefault="0001597F" w:rsidP="0001597F">
      <w:pPr>
        <w:numPr>
          <w:ilvl w:val="0"/>
          <w:numId w:val="50"/>
        </w:numPr>
        <w:jc w:val="both"/>
        <w:rPr>
          <w:sz w:val="22"/>
          <w:szCs w:val="22"/>
        </w:rPr>
      </w:pPr>
      <w:r w:rsidRPr="009D54FB">
        <w:rPr>
          <w:sz w:val="22"/>
          <w:szCs w:val="22"/>
        </w:rPr>
        <w:t>Deklaracja Właściwości Użytkowych CE</w:t>
      </w:r>
    </w:p>
    <w:p w14:paraId="54C19C88" w14:textId="77777777" w:rsidR="0001597F" w:rsidRPr="009D54FB" w:rsidRDefault="0001597F" w:rsidP="0001597F">
      <w:pPr>
        <w:numPr>
          <w:ilvl w:val="0"/>
          <w:numId w:val="50"/>
        </w:numPr>
        <w:jc w:val="both"/>
        <w:rPr>
          <w:sz w:val="22"/>
          <w:szCs w:val="22"/>
        </w:rPr>
      </w:pPr>
      <w:r w:rsidRPr="009D54FB">
        <w:rPr>
          <w:sz w:val="22"/>
          <w:szCs w:val="22"/>
        </w:rPr>
        <w:t>Dokumenty potwierdzające parametry techniczne oferowanego przedmiotu zamówienia, że cement szybkowiążący odpowiada wymaganiom określonym przez Zamawiającego w pkt 3. OPZ</w:t>
      </w:r>
    </w:p>
    <w:p w14:paraId="229EF064" w14:textId="77777777" w:rsidR="0001597F" w:rsidRPr="009D54FB" w:rsidRDefault="0001597F" w:rsidP="0001597F">
      <w:pPr>
        <w:jc w:val="both"/>
        <w:rPr>
          <w:rStyle w:val="Pogrubienie"/>
          <w:sz w:val="22"/>
          <w:szCs w:val="22"/>
        </w:rPr>
      </w:pPr>
    </w:p>
    <w:p w14:paraId="4678E93F" w14:textId="77777777" w:rsidR="0001597F" w:rsidRPr="009D54FB" w:rsidRDefault="0001597F" w:rsidP="0001597F">
      <w:pPr>
        <w:numPr>
          <w:ilvl w:val="0"/>
          <w:numId w:val="49"/>
        </w:numPr>
        <w:jc w:val="both"/>
        <w:rPr>
          <w:sz w:val="22"/>
          <w:szCs w:val="22"/>
        </w:rPr>
      </w:pPr>
      <w:r w:rsidRPr="009D54FB">
        <w:rPr>
          <w:rStyle w:val="Pogrubienie"/>
          <w:b w:val="0"/>
          <w:sz w:val="22"/>
          <w:szCs w:val="22"/>
        </w:rPr>
        <w:t xml:space="preserve">Wykonawca, który przedstawi najkorzystniejszą ofertę cenową, przed zawarciem Umowy, </w:t>
      </w:r>
      <w:r w:rsidRPr="009D54FB">
        <w:rPr>
          <w:bCs/>
          <w:sz w:val="22"/>
          <w:szCs w:val="22"/>
        </w:rPr>
        <w:t xml:space="preserve">wyłącznie na żądanie zamawiającego może zostać powiadomiony o terminie dostarczenia nieodpłatnie do siedziby Zamawiającego 50kg cementu szybkowiążącego, celem przeprowadzenia testu sprawdzającego dla oferowanego przedmiotu zamówienia. Test zostanie wykonany w obiekcie kanalizacyjnym, celem potwierdzenie, że oferowane dostawy odpowiadają wymaganiom. </w:t>
      </w:r>
    </w:p>
    <w:p w14:paraId="2798E337" w14:textId="77777777" w:rsidR="0001597F" w:rsidRPr="009D54FB" w:rsidRDefault="0001597F" w:rsidP="0001597F">
      <w:pPr>
        <w:ind w:left="720"/>
        <w:jc w:val="both"/>
        <w:rPr>
          <w:bCs/>
          <w:sz w:val="22"/>
          <w:szCs w:val="22"/>
        </w:rPr>
      </w:pPr>
      <w:r w:rsidRPr="009D54FB">
        <w:rPr>
          <w:bCs/>
          <w:sz w:val="22"/>
          <w:szCs w:val="22"/>
        </w:rPr>
        <w:t>Wykonawca wykona test pod względem czasu zachowania właściwości roboczych na aplikacjach pionowych i poziomych. Pkt. 3 podpunkt. G oraz na roboczo zostanie sprawdzona konsystencja Pkt. 3 podpunkt I.</w:t>
      </w:r>
    </w:p>
    <w:p w14:paraId="73D1CAFD" w14:textId="1CED87E7" w:rsidR="00B53DA8" w:rsidRPr="009D54FB" w:rsidRDefault="0001597F" w:rsidP="0001597F">
      <w:pPr>
        <w:ind w:left="708"/>
        <w:jc w:val="both"/>
        <w:rPr>
          <w:rFonts w:ascii="Arial" w:hAnsi="Arial" w:cs="Arial"/>
          <w:i/>
          <w:sz w:val="20"/>
          <w:szCs w:val="20"/>
        </w:rPr>
      </w:pPr>
      <w:r w:rsidRPr="009D54FB">
        <w:rPr>
          <w:bCs/>
          <w:sz w:val="22"/>
          <w:szCs w:val="22"/>
        </w:rPr>
        <w:t>Przedstawiciel Wykonawcy ma możliwość uczestnictwa w trakcie odbywania się    testu.</w:t>
      </w:r>
    </w:p>
    <w:p w14:paraId="52653F99" w14:textId="1BE9BB5E" w:rsidR="00B53DA8" w:rsidRPr="009D54FB" w:rsidRDefault="00B53DA8" w:rsidP="00B53DA8">
      <w:pPr>
        <w:spacing w:line="360" w:lineRule="auto"/>
        <w:rPr>
          <w:rFonts w:ascii="Arial" w:hAnsi="Arial" w:cs="Arial"/>
          <w:sz w:val="23"/>
          <w:szCs w:val="23"/>
        </w:rPr>
      </w:pPr>
    </w:p>
    <w:p w14:paraId="378C228E" w14:textId="0A588FCB" w:rsidR="00622741" w:rsidRPr="009D54FB" w:rsidRDefault="00622741" w:rsidP="00622741">
      <w:pPr>
        <w:pStyle w:val="Styl1"/>
        <w:rPr>
          <w:i/>
        </w:rPr>
      </w:pPr>
      <w:r w:rsidRPr="009D54FB">
        <w:rPr>
          <w:rFonts w:cs="Arial"/>
          <w:b/>
          <w:bCs/>
        </w:rPr>
        <w:br w:type="page"/>
      </w:r>
      <w:r w:rsidRPr="009D54FB">
        <w:rPr>
          <w:rFonts w:cs="Arial"/>
          <w:b/>
          <w:bCs/>
        </w:rPr>
        <w:lastRenderedPageBreak/>
        <w:t xml:space="preserve">Załącznik nr </w:t>
      </w:r>
      <w:r w:rsidR="0001597F" w:rsidRPr="009D54FB">
        <w:rPr>
          <w:rFonts w:cs="Arial"/>
          <w:b/>
          <w:bCs/>
        </w:rPr>
        <w:t>5</w:t>
      </w:r>
      <w:r w:rsidRPr="009D54FB">
        <w:rPr>
          <w:rFonts w:cs="Arial"/>
        </w:rPr>
        <w:t xml:space="preserve"> – Klauzula Informacyjna</w:t>
      </w:r>
    </w:p>
    <w:p w14:paraId="16166F97" w14:textId="40A33E7A" w:rsidR="00622741" w:rsidRPr="009D54FB" w:rsidRDefault="00622741" w:rsidP="0062274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9D54FB">
        <w:rPr>
          <w:rFonts w:ascii="Arial" w:hAnsi="Arial" w:cs="Arial"/>
          <w:sz w:val="22"/>
          <w:szCs w:val="22"/>
        </w:rPr>
        <w:t xml:space="preserve">Nr sprawy: </w:t>
      </w:r>
      <w:r w:rsidRPr="009D54FB">
        <w:rPr>
          <w:rFonts w:ascii="Arial" w:hAnsi="Arial" w:cs="Arial"/>
          <w:b/>
          <w:sz w:val="22"/>
          <w:szCs w:val="22"/>
        </w:rPr>
        <w:t xml:space="preserve">Z- </w:t>
      </w:r>
      <w:r w:rsidR="00887C74" w:rsidRPr="009D54FB">
        <w:rPr>
          <w:rFonts w:ascii="Arial" w:hAnsi="Arial" w:cs="Arial"/>
          <w:b/>
          <w:sz w:val="22"/>
          <w:szCs w:val="22"/>
        </w:rPr>
        <w:t>015</w:t>
      </w:r>
      <w:r w:rsidRPr="009D54FB">
        <w:rPr>
          <w:rFonts w:ascii="Arial" w:hAnsi="Arial" w:cs="Arial"/>
          <w:b/>
          <w:sz w:val="22"/>
          <w:szCs w:val="22"/>
        </w:rPr>
        <w:t>/</w:t>
      </w:r>
      <w:r w:rsidR="00887C74" w:rsidRPr="009D54FB">
        <w:rPr>
          <w:rFonts w:ascii="Arial" w:hAnsi="Arial" w:cs="Arial"/>
          <w:b/>
          <w:sz w:val="22"/>
          <w:szCs w:val="22"/>
        </w:rPr>
        <w:t>D</w:t>
      </w:r>
      <w:r w:rsidRPr="009D54FB">
        <w:rPr>
          <w:rFonts w:ascii="Arial" w:hAnsi="Arial" w:cs="Arial"/>
          <w:b/>
          <w:sz w:val="22"/>
          <w:szCs w:val="22"/>
        </w:rPr>
        <w:t>/RZ/202</w:t>
      </w:r>
      <w:r w:rsidR="007E58D0">
        <w:rPr>
          <w:rFonts w:ascii="Arial" w:hAnsi="Arial" w:cs="Arial"/>
          <w:b/>
          <w:sz w:val="22"/>
          <w:szCs w:val="22"/>
        </w:rPr>
        <w:t>6</w:t>
      </w:r>
    </w:p>
    <w:p w14:paraId="75C3AAB3" w14:textId="2F31DA3F" w:rsidR="00622741" w:rsidRPr="009D54FB" w:rsidRDefault="00622741" w:rsidP="00622741">
      <w:pPr>
        <w:spacing w:after="120"/>
        <w:rPr>
          <w:rFonts w:ascii="Arial" w:hAnsi="Arial" w:cs="Arial"/>
          <w:sz w:val="22"/>
          <w:szCs w:val="22"/>
        </w:rPr>
      </w:pPr>
      <w:r w:rsidRPr="009D54FB">
        <w:rPr>
          <w:rFonts w:ascii="Arial" w:hAnsi="Arial" w:cs="Arial"/>
          <w:sz w:val="22"/>
          <w:szCs w:val="22"/>
        </w:rPr>
        <w:t>Zamówienie pn. „</w:t>
      </w:r>
      <w:r w:rsidR="00887C74" w:rsidRPr="009D54FB">
        <w:rPr>
          <w:rFonts w:ascii="Arial" w:hAnsi="Arial" w:cs="Arial"/>
          <w:sz w:val="22"/>
          <w:szCs w:val="22"/>
        </w:rPr>
        <w:t>Dostawa cementu szybkowiążącego</w:t>
      </w:r>
      <w:r w:rsidRPr="009D54FB">
        <w:rPr>
          <w:rFonts w:ascii="Arial" w:hAnsi="Arial" w:cs="Arial"/>
          <w:sz w:val="22"/>
          <w:szCs w:val="22"/>
        </w:rPr>
        <w:t>”</w:t>
      </w:r>
    </w:p>
    <w:p w14:paraId="6E7893BB" w14:textId="77777777" w:rsidR="00622741" w:rsidRPr="009D54FB" w:rsidRDefault="00622741" w:rsidP="00622741">
      <w:pPr>
        <w:spacing w:after="120"/>
        <w:rPr>
          <w:rFonts w:ascii="Arial" w:hAnsi="Arial" w:cs="Arial"/>
          <w:b/>
          <w:sz w:val="22"/>
          <w:szCs w:val="22"/>
        </w:rPr>
      </w:pPr>
      <w:r w:rsidRPr="009D54FB">
        <w:rPr>
          <w:rFonts w:ascii="Arial" w:hAnsi="Arial" w:cs="Arial"/>
          <w:sz w:val="22"/>
          <w:szCs w:val="22"/>
        </w:rPr>
        <w:t xml:space="preserve">ZAMAWIAJACY: </w:t>
      </w:r>
      <w:r w:rsidRPr="009D54FB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1145BBCF" w14:textId="77777777" w:rsidR="00B53DA8" w:rsidRPr="009D54FB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3B42A4E7" w14:textId="77777777" w:rsidR="00B53DA8" w:rsidRPr="009D54FB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9D54FB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06BD0E4F" w14:textId="77777777" w:rsidR="00B53DA8" w:rsidRPr="009D54FB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9D54FB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1DDA9EC1" w14:textId="77777777" w:rsidR="00B53DA8" w:rsidRPr="009D54FB" w:rsidRDefault="00B53DA8" w:rsidP="00622741">
      <w:pPr>
        <w:spacing w:line="276" w:lineRule="auto"/>
        <w:rPr>
          <w:rFonts w:ascii="Arial" w:hAnsi="Arial" w:cs="Arial"/>
          <w:sz w:val="22"/>
          <w:szCs w:val="22"/>
        </w:rPr>
      </w:pPr>
    </w:p>
    <w:p w14:paraId="6709127A" w14:textId="77777777" w:rsidR="000D5ACA" w:rsidRPr="009D54FB" w:rsidRDefault="000D5ACA" w:rsidP="00622741">
      <w:pPr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54FB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9D54FB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9D54FB">
        <w:rPr>
          <w:rFonts w:ascii="Arial" w:hAnsi="Arial" w:cs="Arial"/>
          <w:sz w:val="22"/>
          <w:szCs w:val="22"/>
        </w:rPr>
        <w:t xml:space="preserve"> (dalej jako: „</w:t>
      </w:r>
      <w:r w:rsidRPr="009D54FB">
        <w:rPr>
          <w:rFonts w:ascii="Arial" w:hAnsi="Arial" w:cs="Arial"/>
          <w:b/>
          <w:sz w:val="22"/>
          <w:szCs w:val="22"/>
        </w:rPr>
        <w:t>RODO</w:t>
      </w:r>
      <w:r w:rsidRPr="009D54FB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6216AD48" w14:textId="77777777" w:rsidR="000D5ACA" w:rsidRPr="009D54FB" w:rsidRDefault="000D5ACA" w:rsidP="00622741">
      <w:pPr>
        <w:numPr>
          <w:ilvl w:val="0"/>
          <w:numId w:val="43"/>
        </w:numPr>
        <w:tabs>
          <w:tab w:val="left" w:pos="840"/>
        </w:tabs>
        <w:spacing w:line="276" w:lineRule="auto"/>
        <w:ind w:left="851" w:hanging="291"/>
        <w:jc w:val="both"/>
        <w:rPr>
          <w:rFonts w:ascii="Arial" w:hAnsi="Arial" w:cs="Arial"/>
          <w:b/>
          <w:sz w:val="22"/>
          <w:szCs w:val="22"/>
        </w:rPr>
      </w:pPr>
      <w:r w:rsidRPr="009D54FB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1B0290A1" w14:textId="77777777" w:rsidR="000D5ACA" w:rsidRPr="009D54FB" w:rsidRDefault="000D5ACA" w:rsidP="00622741">
      <w:pPr>
        <w:numPr>
          <w:ilvl w:val="0"/>
          <w:numId w:val="43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sz w:val="22"/>
          <w:szCs w:val="22"/>
        </w:rPr>
      </w:pPr>
      <w:r w:rsidRPr="009D54FB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9D54FB">
          <w:rPr>
            <w:rStyle w:val="Hipercze"/>
            <w:rFonts w:ascii="Arial" w:hAnsi="Arial" w:cs="Arial"/>
            <w:color w:val="auto"/>
            <w:sz w:val="22"/>
            <w:szCs w:val="22"/>
          </w:rPr>
          <w:t>wojciechowski@mwik.bydgoszcz.pl</w:t>
        </w:r>
      </w:hyperlink>
      <w:r w:rsidRPr="009D54FB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C73326D" w14:textId="77777777" w:rsidR="000D5ACA" w:rsidRPr="009D54FB" w:rsidRDefault="000D5ACA" w:rsidP="00622741">
      <w:pPr>
        <w:numPr>
          <w:ilvl w:val="0"/>
          <w:numId w:val="43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b/>
          <w:sz w:val="22"/>
          <w:szCs w:val="22"/>
        </w:rPr>
      </w:pPr>
      <w:r w:rsidRPr="009D54FB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9D54FB" w:rsidRDefault="000D5ACA" w:rsidP="00622741">
      <w:pPr>
        <w:numPr>
          <w:ilvl w:val="0"/>
          <w:numId w:val="43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sz w:val="22"/>
          <w:szCs w:val="22"/>
        </w:rPr>
      </w:pPr>
      <w:r w:rsidRPr="009D54FB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927F9B5" w14:textId="77777777" w:rsidR="000D5ACA" w:rsidRPr="009D54FB" w:rsidRDefault="000D5ACA" w:rsidP="00622741">
      <w:pPr>
        <w:numPr>
          <w:ilvl w:val="0"/>
          <w:numId w:val="44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9D54FB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9D54FB" w:rsidRDefault="000D5ACA" w:rsidP="00622741">
      <w:pPr>
        <w:numPr>
          <w:ilvl w:val="0"/>
          <w:numId w:val="44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9D54FB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9D54FB" w:rsidRDefault="000D5ACA" w:rsidP="00622741">
      <w:pPr>
        <w:numPr>
          <w:ilvl w:val="0"/>
          <w:numId w:val="44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9D54FB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7777777" w:rsidR="000D5ACA" w:rsidRPr="009D54FB" w:rsidRDefault="000D5ACA" w:rsidP="00622741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9D54FB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9D54FB" w:rsidRDefault="000D5ACA" w:rsidP="00622741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9D54FB">
        <w:rPr>
          <w:rFonts w:ascii="Arial" w:hAnsi="Arial" w:cs="Arial"/>
          <w:sz w:val="22"/>
          <w:szCs w:val="22"/>
        </w:rPr>
        <w:t xml:space="preserve"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</w:t>
      </w:r>
      <w:r w:rsidRPr="009D54FB">
        <w:rPr>
          <w:rFonts w:ascii="Arial" w:hAnsi="Arial" w:cs="Arial"/>
          <w:sz w:val="22"/>
          <w:szCs w:val="22"/>
        </w:rPr>
        <w:lastRenderedPageBreak/>
        <w:t>np. z uwagi na obowiązujące terminy kontroli przeprowadzanej w zakresie właściwego wydatkowania przez Zamawiającego środków pozyskanych na sfinansowanie niniejszego zamówienia.</w:t>
      </w:r>
    </w:p>
    <w:p w14:paraId="329E1A38" w14:textId="77777777" w:rsidR="000D5ACA" w:rsidRPr="009D54FB" w:rsidRDefault="000D5ACA" w:rsidP="00622741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9D54FB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766099DA" w14:textId="77777777" w:rsidR="000D5ACA" w:rsidRPr="009D54FB" w:rsidRDefault="000D5ACA" w:rsidP="00622741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bookmarkStart w:id="1" w:name="_Hlk516653227"/>
      <w:r w:rsidRPr="009D54FB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2" w:name="_Hlk516653187"/>
      <w:r w:rsidRPr="009D54FB">
        <w:rPr>
          <w:rFonts w:ascii="Arial" w:hAnsi="Arial" w:cs="Arial"/>
          <w:sz w:val="22"/>
          <w:szCs w:val="22"/>
        </w:rPr>
        <w:t xml:space="preserve"> </w:t>
      </w:r>
      <w:bookmarkEnd w:id="2"/>
      <w:r w:rsidRPr="009D54FB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1"/>
    <w:p w14:paraId="72FB3348" w14:textId="77777777" w:rsidR="000D5ACA" w:rsidRPr="009D54FB" w:rsidRDefault="000D5ACA" w:rsidP="00622741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9D54FB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29EB515C" w14:textId="77777777" w:rsidR="000D5ACA" w:rsidRPr="009D54FB" w:rsidRDefault="000D5ACA" w:rsidP="00622741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9D54FB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39D082B" w14:textId="77777777" w:rsidR="000D5ACA" w:rsidRPr="009D54FB" w:rsidRDefault="000D5ACA" w:rsidP="00622741">
      <w:pPr>
        <w:numPr>
          <w:ilvl w:val="0"/>
          <w:numId w:val="43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9D54FB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7A4F39FA" w14:textId="77777777" w:rsidR="00B53DA8" w:rsidRPr="009D54FB" w:rsidRDefault="00B53DA8" w:rsidP="000D5ACA">
      <w:pPr>
        <w:ind w:left="567"/>
        <w:jc w:val="both"/>
        <w:rPr>
          <w:rFonts w:ascii="Arial" w:hAnsi="Arial" w:cs="Arial"/>
          <w:i/>
          <w:sz w:val="20"/>
          <w:szCs w:val="20"/>
        </w:rPr>
      </w:pPr>
    </w:p>
    <w:sectPr w:rsidR="00B53DA8" w:rsidRPr="009D54FB" w:rsidSect="00B01AFC">
      <w:headerReference w:type="default" r:id="rId8"/>
      <w:footerReference w:type="even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DD70E" w14:textId="77777777" w:rsidR="001D4AF8" w:rsidRDefault="001D4AF8">
      <w:r>
        <w:separator/>
      </w:r>
    </w:p>
  </w:endnote>
  <w:endnote w:type="continuationSeparator" w:id="0">
    <w:p w14:paraId="34F97AA7" w14:textId="77777777" w:rsidR="001D4AF8" w:rsidRDefault="001D4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2B3A9" w14:textId="77777777" w:rsidR="001D4AF8" w:rsidRDefault="001D4AF8">
      <w:r>
        <w:separator/>
      </w:r>
    </w:p>
  </w:footnote>
  <w:footnote w:type="continuationSeparator" w:id="0">
    <w:p w14:paraId="6570CF75" w14:textId="77777777" w:rsidR="001D4AF8" w:rsidRDefault="001D4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87946" w14:textId="73383AE5" w:rsidR="00622741" w:rsidRPr="009D54FB" w:rsidRDefault="00622741" w:rsidP="00622741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D54FB">
      <w:rPr>
        <w:rFonts w:ascii="Arial" w:hAnsi="Arial"/>
        <w:sz w:val="16"/>
        <w:szCs w:val="16"/>
      </w:rPr>
      <w:t>Z-</w:t>
    </w:r>
    <w:r w:rsidR="005A29F2" w:rsidRPr="009D54FB">
      <w:rPr>
        <w:rFonts w:ascii="Arial" w:hAnsi="Arial"/>
        <w:sz w:val="16"/>
        <w:szCs w:val="16"/>
      </w:rPr>
      <w:t>015</w:t>
    </w:r>
    <w:r w:rsidRPr="009D54FB">
      <w:rPr>
        <w:rFonts w:ascii="Arial" w:hAnsi="Arial"/>
        <w:sz w:val="16"/>
        <w:szCs w:val="16"/>
      </w:rPr>
      <w:t>/</w:t>
    </w:r>
    <w:r w:rsidR="005A29F2" w:rsidRPr="009D54FB">
      <w:rPr>
        <w:rFonts w:ascii="Arial" w:hAnsi="Arial"/>
        <w:sz w:val="16"/>
        <w:szCs w:val="16"/>
      </w:rPr>
      <w:t>D</w:t>
    </w:r>
    <w:r w:rsidRPr="009D54FB">
      <w:rPr>
        <w:rFonts w:ascii="Arial" w:hAnsi="Arial"/>
        <w:sz w:val="16"/>
        <w:szCs w:val="16"/>
      </w:rPr>
      <w:t>/RZ/202</w:t>
    </w:r>
    <w:r w:rsidR="005A29F2" w:rsidRPr="009D54FB">
      <w:rPr>
        <w:rFonts w:ascii="Arial" w:hAnsi="Arial"/>
        <w:sz w:val="16"/>
        <w:szCs w:val="16"/>
      </w:rPr>
      <w:t>6</w:t>
    </w:r>
    <w:r w:rsidRPr="009D54FB">
      <w:rPr>
        <w:rFonts w:ascii="Arial" w:hAnsi="Arial"/>
        <w:sz w:val="16"/>
        <w:szCs w:val="16"/>
      </w:rPr>
      <w:t xml:space="preserve"> – </w:t>
    </w:r>
    <w:r w:rsidR="005A29F2" w:rsidRPr="009D54FB">
      <w:rPr>
        <w:rFonts w:ascii="Arial" w:hAnsi="Arial"/>
        <w:sz w:val="16"/>
        <w:szCs w:val="16"/>
      </w:rPr>
      <w:t>Dostawa cementu szybkowiążącego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2E05F82"/>
    <w:multiLevelType w:val="hybridMultilevel"/>
    <w:tmpl w:val="750499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2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9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0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50D71784"/>
    <w:multiLevelType w:val="hybridMultilevel"/>
    <w:tmpl w:val="2D3CA27C"/>
    <w:lvl w:ilvl="0" w:tplc="78ACE776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711880802">
    <w:abstractNumId w:val="14"/>
  </w:num>
  <w:num w:numId="2" w16cid:durableId="538857200">
    <w:abstractNumId w:val="12"/>
  </w:num>
  <w:num w:numId="3" w16cid:durableId="581069419">
    <w:abstractNumId w:val="46"/>
  </w:num>
  <w:num w:numId="4" w16cid:durableId="1434859963">
    <w:abstractNumId w:val="19"/>
  </w:num>
  <w:num w:numId="5" w16cid:durableId="44372267">
    <w:abstractNumId w:val="18"/>
  </w:num>
  <w:num w:numId="6" w16cid:durableId="1183472096">
    <w:abstractNumId w:val="15"/>
  </w:num>
  <w:num w:numId="7" w16cid:durableId="1046027046">
    <w:abstractNumId w:val="38"/>
  </w:num>
  <w:num w:numId="8" w16cid:durableId="1194997428">
    <w:abstractNumId w:val="0"/>
  </w:num>
  <w:num w:numId="9" w16cid:durableId="1467819806">
    <w:abstractNumId w:val="30"/>
  </w:num>
  <w:num w:numId="10" w16cid:durableId="1870528965">
    <w:abstractNumId w:val="41"/>
  </w:num>
  <w:num w:numId="11" w16cid:durableId="314456417">
    <w:abstractNumId w:val="31"/>
  </w:num>
  <w:num w:numId="12" w16cid:durableId="1949576404">
    <w:abstractNumId w:val="24"/>
  </w:num>
  <w:num w:numId="13" w16cid:durableId="2066175491">
    <w:abstractNumId w:val="42"/>
  </w:num>
  <w:num w:numId="14" w16cid:durableId="2121605938">
    <w:abstractNumId w:val="37"/>
  </w:num>
  <w:num w:numId="15" w16cid:durableId="1650674096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9461400">
    <w:abstractNumId w:val="13"/>
  </w:num>
  <w:num w:numId="17" w16cid:durableId="901020242">
    <w:abstractNumId w:val="11"/>
  </w:num>
  <w:num w:numId="18" w16cid:durableId="1598518164">
    <w:abstractNumId w:val="8"/>
  </w:num>
  <w:num w:numId="19" w16cid:durableId="1309163129">
    <w:abstractNumId w:val="43"/>
  </w:num>
  <w:num w:numId="20" w16cid:durableId="2004159607">
    <w:abstractNumId w:val="4"/>
  </w:num>
  <w:num w:numId="21" w16cid:durableId="1429813779">
    <w:abstractNumId w:val="22"/>
  </w:num>
  <w:num w:numId="22" w16cid:durableId="583031083">
    <w:abstractNumId w:val="44"/>
  </w:num>
  <w:num w:numId="23" w16cid:durableId="269314018">
    <w:abstractNumId w:val="20"/>
  </w:num>
  <w:num w:numId="24" w16cid:durableId="282856752">
    <w:abstractNumId w:val="26"/>
  </w:num>
  <w:num w:numId="25" w16cid:durableId="218979453">
    <w:abstractNumId w:val="35"/>
  </w:num>
  <w:num w:numId="26" w16cid:durableId="1989476450">
    <w:abstractNumId w:val="36"/>
  </w:num>
  <w:num w:numId="27" w16cid:durableId="1480000049">
    <w:abstractNumId w:val="3"/>
  </w:num>
  <w:num w:numId="28" w16cid:durableId="910384893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13715970">
    <w:abstractNumId w:val="25"/>
  </w:num>
  <w:num w:numId="30" w16cid:durableId="488058540">
    <w:abstractNumId w:val="33"/>
  </w:num>
  <w:num w:numId="31" w16cid:durableId="1037239435">
    <w:abstractNumId w:val="32"/>
  </w:num>
  <w:num w:numId="32" w16cid:durableId="91705645">
    <w:abstractNumId w:val="40"/>
  </w:num>
  <w:num w:numId="33" w16cid:durableId="1715425972">
    <w:abstractNumId w:val="1"/>
  </w:num>
  <w:num w:numId="34" w16cid:durableId="414521175">
    <w:abstractNumId w:val="23"/>
  </w:num>
  <w:num w:numId="35" w16cid:durableId="16987921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47075085">
    <w:abstractNumId w:val="21"/>
  </w:num>
  <w:num w:numId="37" w16cid:durableId="260723426">
    <w:abstractNumId w:val="16"/>
  </w:num>
  <w:num w:numId="38" w16cid:durableId="1692103659">
    <w:abstractNumId w:val="45"/>
  </w:num>
  <w:num w:numId="39" w16cid:durableId="1096974155">
    <w:abstractNumId w:val="2"/>
  </w:num>
  <w:num w:numId="40" w16cid:durableId="1203055180">
    <w:abstractNumId w:val="7"/>
  </w:num>
  <w:num w:numId="41" w16cid:durableId="1665425851">
    <w:abstractNumId w:val="17"/>
  </w:num>
  <w:num w:numId="42" w16cid:durableId="234753276">
    <w:abstractNumId w:val="10"/>
  </w:num>
  <w:num w:numId="43" w16cid:durableId="14181342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2611549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04372244">
    <w:abstractNumId w:val="39"/>
  </w:num>
  <w:num w:numId="46" w16cid:durableId="1971934544">
    <w:abstractNumId w:val="6"/>
  </w:num>
  <w:num w:numId="47" w16cid:durableId="645357158">
    <w:abstractNumId w:val="28"/>
  </w:num>
  <w:num w:numId="48" w16cid:durableId="724378425">
    <w:abstractNumId w:val="34"/>
  </w:num>
  <w:num w:numId="49" w16cid:durableId="15864526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3634940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1597F"/>
    <w:rsid w:val="00020BD2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56988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460A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4AF8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56AB0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29F2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07BD9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9286A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58D0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87C74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54FB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030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6A26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03BC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styleId="Pogrubienie">
    <w:name w:val="Strong"/>
    <w:basedOn w:val="Domylnaczcionkaakapitu"/>
    <w:qFormat/>
    <w:rsid w:val="000159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1076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7521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Rafał Strzelec</cp:lastModifiedBy>
  <cp:revision>9</cp:revision>
  <cp:lastPrinted>2010-01-20T11:14:00Z</cp:lastPrinted>
  <dcterms:created xsi:type="dcterms:W3CDTF">2026-01-29T09:51:00Z</dcterms:created>
  <dcterms:modified xsi:type="dcterms:W3CDTF">2026-02-10T13:17:00Z</dcterms:modified>
</cp:coreProperties>
</file>